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AEB9B" w14:textId="7CFA5551" w:rsidR="002B189F" w:rsidRPr="0082437F" w:rsidRDefault="006B2786" w:rsidP="0012107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2437F">
        <w:rPr>
          <w:rFonts w:ascii="Arial" w:hAnsi="Arial" w:cs="Arial"/>
          <w:b/>
          <w:bCs/>
          <w:sz w:val="36"/>
          <w:szCs w:val="36"/>
        </w:rPr>
        <w:t xml:space="preserve">Sakarya </w:t>
      </w:r>
      <w:r w:rsidR="00FF3071" w:rsidRPr="0082437F">
        <w:rPr>
          <w:rFonts w:ascii="Arial" w:hAnsi="Arial" w:cs="Arial"/>
          <w:b/>
          <w:bCs/>
          <w:sz w:val="36"/>
          <w:szCs w:val="36"/>
        </w:rPr>
        <w:t>i</w:t>
      </w:r>
      <w:r w:rsidRPr="0082437F">
        <w:rPr>
          <w:rFonts w:ascii="Arial" w:hAnsi="Arial" w:cs="Arial"/>
          <w:b/>
          <w:bCs/>
          <w:sz w:val="36"/>
          <w:szCs w:val="36"/>
        </w:rPr>
        <w:t>hracatında</w:t>
      </w:r>
      <w:r w:rsidR="00D36454" w:rsidRPr="0082437F">
        <w:rPr>
          <w:rFonts w:ascii="Arial" w:hAnsi="Arial" w:cs="Arial"/>
          <w:b/>
          <w:bCs/>
          <w:sz w:val="36"/>
          <w:szCs w:val="36"/>
        </w:rPr>
        <w:t xml:space="preserve"> kümülatif</w:t>
      </w:r>
      <w:r w:rsidRPr="0082437F">
        <w:rPr>
          <w:rFonts w:ascii="Arial" w:hAnsi="Arial" w:cs="Arial"/>
          <w:b/>
          <w:bCs/>
          <w:sz w:val="36"/>
          <w:szCs w:val="36"/>
        </w:rPr>
        <w:t xml:space="preserve"> </w:t>
      </w:r>
      <w:r w:rsidR="00D36454" w:rsidRPr="0082437F">
        <w:rPr>
          <w:rFonts w:ascii="Arial" w:hAnsi="Arial" w:cs="Arial"/>
          <w:b/>
          <w:bCs/>
          <w:sz w:val="36"/>
          <w:szCs w:val="36"/>
        </w:rPr>
        <w:t>yükseliş devam ediyor</w:t>
      </w:r>
      <w:r w:rsidRPr="0082437F"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5019D719" w14:textId="2E566E1C" w:rsidR="00C860D0" w:rsidRPr="0082437F" w:rsidRDefault="00DF3839" w:rsidP="0012107D">
      <w:pPr>
        <w:jc w:val="both"/>
        <w:rPr>
          <w:rFonts w:ascii="Arial" w:hAnsi="Arial" w:cs="Arial"/>
          <w:sz w:val="24"/>
          <w:szCs w:val="24"/>
        </w:rPr>
      </w:pPr>
      <w:r w:rsidRPr="0082437F">
        <w:rPr>
          <w:rFonts w:ascii="Arial" w:hAnsi="Arial" w:cs="Arial"/>
          <w:sz w:val="24"/>
          <w:szCs w:val="24"/>
        </w:rPr>
        <w:t xml:space="preserve">Sakarya Ticaret ve Sanayi Odası Yönetim Kurulu Başkanı A. Akgün Altuğ, </w:t>
      </w:r>
      <w:r w:rsidR="0031043E" w:rsidRPr="0082437F">
        <w:rPr>
          <w:rFonts w:ascii="Arial" w:hAnsi="Arial" w:cs="Arial"/>
          <w:sz w:val="24"/>
          <w:szCs w:val="24"/>
        </w:rPr>
        <w:t>son açıklanan güncel ihracat ve</w:t>
      </w:r>
      <w:r w:rsidRPr="0082437F">
        <w:rPr>
          <w:rFonts w:ascii="Arial" w:hAnsi="Arial" w:cs="Arial"/>
          <w:sz w:val="24"/>
          <w:szCs w:val="24"/>
        </w:rPr>
        <w:t xml:space="preserve"> ithalat rakamlarını değerlendirdi. </w:t>
      </w:r>
    </w:p>
    <w:p w14:paraId="152EA36F" w14:textId="734288FD" w:rsidR="00DF3839" w:rsidRPr="0082437F" w:rsidRDefault="0031043E" w:rsidP="0012107D">
      <w:pPr>
        <w:jc w:val="both"/>
        <w:rPr>
          <w:rFonts w:ascii="Arial" w:hAnsi="Arial" w:cs="Arial"/>
          <w:sz w:val="24"/>
          <w:szCs w:val="24"/>
        </w:rPr>
      </w:pPr>
      <w:r w:rsidRPr="0082437F">
        <w:rPr>
          <w:rFonts w:ascii="Arial" w:hAnsi="Arial" w:cs="Arial"/>
          <w:sz w:val="24"/>
          <w:szCs w:val="24"/>
        </w:rPr>
        <w:t>2021 Ocak-Kasım dönemi</w:t>
      </w:r>
      <w:r w:rsidR="00FA4C4A" w:rsidRPr="0082437F">
        <w:rPr>
          <w:rFonts w:ascii="Arial" w:hAnsi="Arial" w:cs="Arial"/>
          <w:sz w:val="24"/>
          <w:szCs w:val="24"/>
        </w:rPr>
        <w:t xml:space="preserve"> yıllık bazda</w:t>
      </w:r>
      <w:r w:rsidRPr="0082437F">
        <w:rPr>
          <w:rFonts w:ascii="Arial" w:hAnsi="Arial" w:cs="Arial"/>
          <w:sz w:val="24"/>
          <w:szCs w:val="24"/>
        </w:rPr>
        <w:t xml:space="preserve"> Türkiye toplam 203</w:t>
      </w:r>
      <w:r w:rsidR="00FA4C4A" w:rsidRPr="0082437F">
        <w:rPr>
          <w:rFonts w:ascii="Arial" w:hAnsi="Arial" w:cs="Arial"/>
          <w:sz w:val="24"/>
          <w:szCs w:val="24"/>
        </w:rPr>
        <w:t>,1</w:t>
      </w:r>
      <w:r w:rsidRPr="0082437F">
        <w:rPr>
          <w:rFonts w:ascii="Arial" w:hAnsi="Arial" w:cs="Arial"/>
          <w:sz w:val="24"/>
          <w:szCs w:val="24"/>
        </w:rPr>
        <w:t xml:space="preserve"> milyar dolar ihracat yaparak geçtiğimiz yıla göre 33,82 artış başarısı yakaladı.</w:t>
      </w:r>
    </w:p>
    <w:p w14:paraId="47EB9DC3" w14:textId="532D3DA7" w:rsidR="0031043E" w:rsidRPr="0082437F" w:rsidRDefault="00861E9E" w:rsidP="0012107D">
      <w:pPr>
        <w:jc w:val="both"/>
        <w:rPr>
          <w:rFonts w:ascii="Arial" w:hAnsi="Arial" w:cs="Arial"/>
          <w:sz w:val="24"/>
          <w:szCs w:val="24"/>
        </w:rPr>
      </w:pPr>
      <w:r w:rsidRPr="0082437F">
        <w:rPr>
          <w:rFonts w:ascii="Arial" w:hAnsi="Arial" w:cs="Arial"/>
          <w:sz w:val="24"/>
          <w:szCs w:val="24"/>
        </w:rPr>
        <w:t xml:space="preserve">TİM verilerine göre, </w:t>
      </w:r>
      <w:r w:rsidR="0031043E" w:rsidRPr="0082437F">
        <w:rPr>
          <w:rFonts w:ascii="Arial" w:hAnsi="Arial" w:cs="Arial"/>
          <w:sz w:val="24"/>
          <w:szCs w:val="24"/>
        </w:rPr>
        <w:t xml:space="preserve">Sakarya </w:t>
      </w:r>
      <w:r w:rsidR="000A35D5" w:rsidRPr="0082437F">
        <w:rPr>
          <w:rFonts w:ascii="Arial" w:hAnsi="Arial" w:cs="Arial"/>
          <w:sz w:val="24"/>
          <w:szCs w:val="24"/>
        </w:rPr>
        <w:t xml:space="preserve">ise </w:t>
      </w:r>
      <w:r w:rsidR="0031043E" w:rsidRPr="0082437F">
        <w:rPr>
          <w:rFonts w:ascii="Arial" w:hAnsi="Arial" w:cs="Arial"/>
          <w:sz w:val="24"/>
          <w:szCs w:val="24"/>
        </w:rPr>
        <w:t>Kasım ayında</w:t>
      </w:r>
      <w:r w:rsidR="000A35D5" w:rsidRPr="0082437F">
        <w:rPr>
          <w:rFonts w:ascii="Arial" w:hAnsi="Arial" w:cs="Arial"/>
          <w:sz w:val="24"/>
          <w:szCs w:val="24"/>
        </w:rPr>
        <w:t xml:space="preserve"> 2020’nin aynı dönemine göre 506 milyon </w:t>
      </w:r>
      <w:r w:rsidR="008D4AF3" w:rsidRPr="0082437F">
        <w:rPr>
          <w:rFonts w:ascii="Arial" w:hAnsi="Arial" w:cs="Arial"/>
          <w:sz w:val="24"/>
          <w:szCs w:val="24"/>
        </w:rPr>
        <w:t>351</w:t>
      </w:r>
      <w:r w:rsidR="000A35D5" w:rsidRPr="0082437F">
        <w:rPr>
          <w:rFonts w:ascii="Arial" w:hAnsi="Arial" w:cs="Arial"/>
          <w:sz w:val="24"/>
          <w:szCs w:val="24"/>
        </w:rPr>
        <w:t xml:space="preserve"> bin dolar ihracat gerçekleştirerek Ekim ayında olduğu gibi Kasım ayında da tüm zamanların en yüksek Kasım ayı ihracat rekorunu kırdı. </w:t>
      </w:r>
    </w:p>
    <w:p w14:paraId="14B27C8D" w14:textId="64E4BB27" w:rsidR="00245C7A" w:rsidRPr="0082437F" w:rsidRDefault="000A35D5" w:rsidP="0012107D">
      <w:pPr>
        <w:jc w:val="both"/>
        <w:rPr>
          <w:rFonts w:ascii="Arial" w:hAnsi="Arial" w:cs="Arial"/>
          <w:sz w:val="24"/>
          <w:szCs w:val="24"/>
        </w:rPr>
      </w:pPr>
      <w:r w:rsidRPr="0082437F">
        <w:rPr>
          <w:rFonts w:ascii="Arial" w:hAnsi="Arial" w:cs="Arial"/>
          <w:sz w:val="24"/>
          <w:szCs w:val="24"/>
        </w:rPr>
        <w:t>SATSO Yönetim Kurulu Başkanı A. Akgün Altuğ,</w:t>
      </w:r>
      <w:r w:rsidR="005F56B5" w:rsidRPr="0082437F">
        <w:rPr>
          <w:rFonts w:ascii="Arial" w:hAnsi="Arial" w:cs="Arial"/>
          <w:sz w:val="24"/>
          <w:szCs w:val="24"/>
        </w:rPr>
        <w:t xml:space="preserve"> konuyla ilgili yaptığı açıklamada, “Ülkemiz dış ticareti uzun süredir devam eden ciddi bir yükseliş trendinde. Çoğu ihracatçı ilde hissedilen ve etkisini gösteren bu yükseliş</w:t>
      </w:r>
      <w:r w:rsidR="0082437F">
        <w:rPr>
          <w:rFonts w:ascii="Arial" w:hAnsi="Arial" w:cs="Arial"/>
          <w:sz w:val="24"/>
          <w:szCs w:val="24"/>
        </w:rPr>
        <w:t>,</w:t>
      </w:r>
      <w:r w:rsidR="005F56B5" w:rsidRPr="0082437F">
        <w:rPr>
          <w:rFonts w:ascii="Arial" w:hAnsi="Arial" w:cs="Arial"/>
          <w:sz w:val="24"/>
          <w:szCs w:val="24"/>
        </w:rPr>
        <w:t xml:space="preserve"> Sakarya’da da karşılık bulmaya devam ediyor. </w:t>
      </w:r>
    </w:p>
    <w:p w14:paraId="2D048501" w14:textId="55DBC76E" w:rsidR="005F56B5" w:rsidRPr="0082437F" w:rsidRDefault="001367E4" w:rsidP="0012107D">
      <w:pPr>
        <w:jc w:val="both"/>
        <w:rPr>
          <w:rFonts w:ascii="Arial" w:hAnsi="Arial" w:cs="Arial"/>
          <w:sz w:val="24"/>
          <w:szCs w:val="24"/>
        </w:rPr>
      </w:pPr>
      <w:r w:rsidRPr="0082437F">
        <w:rPr>
          <w:rFonts w:ascii="Arial" w:hAnsi="Arial" w:cs="Arial"/>
          <w:sz w:val="24"/>
          <w:szCs w:val="24"/>
        </w:rPr>
        <w:t>Türkiye İhracatçılar Meclisi tarafından açıklanan son rakamlara baktığımızda</w:t>
      </w:r>
      <w:r w:rsidR="0082437F">
        <w:rPr>
          <w:rFonts w:ascii="Arial" w:hAnsi="Arial" w:cs="Arial"/>
          <w:sz w:val="24"/>
          <w:szCs w:val="24"/>
        </w:rPr>
        <w:t>,</w:t>
      </w:r>
      <w:r w:rsidRPr="0082437F">
        <w:rPr>
          <w:rFonts w:ascii="Arial" w:hAnsi="Arial" w:cs="Arial"/>
          <w:sz w:val="24"/>
          <w:szCs w:val="24"/>
        </w:rPr>
        <w:t xml:space="preserve"> şehrimiz Kasım ayında 506 milyon </w:t>
      </w:r>
      <w:r w:rsidR="008D4AF3" w:rsidRPr="0082437F">
        <w:rPr>
          <w:rFonts w:ascii="Arial" w:hAnsi="Arial" w:cs="Arial"/>
          <w:sz w:val="24"/>
          <w:szCs w:val="24"/>
        </w:rPr>
        <w:t xml:space="preserve">351 </w:t>
      </w:r>
      <w:r w:rsidRPr="0082437F">
        <w:rPr>
          <w:rFonts w:ascii="Arial" w:hAnsi="Arial" w:cs="Arial"/>
          <w:sz w:val="24"/>
          <w:szCs w:val="24"/>
        </w:rPr>
        <w:t xml:space="preserve">bin dolar </w:t>
      </w:r>
      <w:r w:rsidR="00FD63E6" w:rsidRPr="0082437F">
        <w:rPr>
          <w:rFonts w:ascii="Arial" w:hAnsi="Arial" w:cs="Arial"/>
          <w:sz w:val="24"/>
          <w:szCs w:val="24"/>
        </w:rPr>
        <w:t>ihracat gerçekleştir</w:t>
      </w:r>
      <w:r w:rsidR="008C22AE" w:rsidRPr="0082437F">
        <w:rPr>
          <w:rFonts w:ascii="Arial" w:hAnsi="Arial" w:cs="Arial"/>
          <w:sz w:val="24"/>
          <w:szCs w:val="24"/>
        </w:rPr>
        <w:t>di. TİM verilerine göre 2020’nin aynı dönemine göre yüzde 12’lik bir artış yaşanmıştır.</w:t>
      </w:r>
      <w:r w:rsidR="00260935" w:rsidRPr="0082437F">
        <w:rPr>
          <w:rFonts w:ascii="Arial" w:hAnsi="Arial" w:cs="Arial"/>
          <w:sz w:val="24"/>
          <w:szCs w:val="24"/>
        </w:rPr>
        <w:t xml:space="preserve"> </w:t>
      </w:r>
      <w:r w:rsidR="00FD63E6" w:rsidRPr="0082437F">
        <w:rPr>
          <w:rFonts w:ascii="Arial" w:hAnsi="Arial" w:cs="Arial"/>
          <w:sz w:val="24"/>
          <w:szCs w:val="24"/>
        </w:rPr>
        <w:t>2021 yılı içerisindeki en yüksek 2 aylık ihracat performa</w:t>
      </w:r>
      <w:r w:rsidR="00A812A4" w:rsidRPr="0082437F">
        <w:rPr>
          <w:rFonts w:ascii="Arial" w:hAnsi="Arial" w:cs="Arial"/>
          <w:sz w:val="24"/>
          <w:szCs w:val="24"/>
        </w:rPr>
        <w:t xml:space="preserve">nsını </w:t>
      </w:r>
      <w:r w:rsidR="00FD63E6" w:rsidRPr="0082437F">
        <w:rPr>
          <w:rFonts w:ascii="Arial" w:hAnsi="Arial" w:cs="Arial"/>
          <w:sz w:val="24"/>
          <w:szCs w:val="24"/>
        </w:rPr>
        <w:t xml:space="preserve">üst üste </w:t>
      </w:r>
      <w:r w:rsidR="00A812A4" w:rsidRPr="0082437F">
        <w:rPr>
          <w:rFonts w:ascii="Arial" w:hAnsi="Arial" w:cs="Arial"/>
          <w:sz w:val="24"/>
          <w:szCs w:val="24"/>
        </w:rPr>
        <w:t>yakalamış oldu</w:t>
      </w:r>
      <w:r w:rsidR="00260935" w:rsidRPr="0082437F">
        <w:rPr>
          <w:rFonts w:ascii="Arial" w:hAnsi="Arial" w:cs="Arial"/>
          <w:sz w:val="24"/>
          <w:szCs w:val="24"/>
        </w:rPr>
        <w:t>k</w:t>
      </w:r>
      <w:r w:rsidR="00A812A4" w:rsidRPr="0082437F">
        <w:rPr>
          <w:rFonts w:ascii="Arial" w:hAnsi="Arial" w:cs="Arial"/>
          <w:sz w:val="24"/>
          <w:szCs w:val="24"/>
        </w:rPr>
        <w:t xml:space="preserve">. </w:t>
      </w:r>
      <w:r w:rsidR="00D55716" w:rsidRPr="0082437F">
        <w:rPr>
          <w:rFonts w:ascii="Arial" w:hAnsi="Arial" w:cs="Arial"/>
          <w:sz w:val="24"/>
          <w:szCs w:val="24"/>
        </w:rPr>
        <w:t xml:space="preserve">TİM </w:t>
      </w:r>
      <w:r w:rsidR="00464BB9" w:rsidRPr="0082437F">
        <w:rPr>
          <w:rFonts w:ascii="Arial" w:hAnsi="Arial" w:cs="Arial"/>
          <w:sz w:val="24"/>
          <w:szCs w:val="24"/>
        </w:rPr>
        <w:t>verilerinde, Ekim</w:t>
      </w:r>
      <w:r w:rsidR="00D55716" w:rsidRPr="0082437F">
        <w:rPr>
          <w:rFonts w:ascii="Arial" w:hAnsi="Arial" w:cs="Arial"/>
          <w:sz w:val="24"/>
          <w:szCs w:val="24"/>
        </w:rPr>
        <w:t xml:space="preserve"> ayına göre yüzde 9’luk telafi edilebilir bir düşüş söz konusu olsa da 2021’in 11 aylık döneminde 4 milyar 565 milyon dolarlık ihracatımızla</w:t>
      </w:r>
      <w:r w:rsidR="0082437F">
        <w:rPr>
          <w:rFonts w:ascii="Arial" w:hAnsi="Arial" w:cs="Arial"/>
          <w:sz w:val="24"/>
          <w:szCs w:val="24"/>
        </w:rPr>
        <w:t>,</w:t>
      </w:r>
      <w:r w:rsidR="00D55716" w:rsidRPr="0082437F">
        <w:rPr>
          <w:rFonts w:ascii="Arial" w:hAnsi="Arial" w:cs="Arial"/>
          <w:sz w:val="24"/>
          <w:szCs w:val="24"/>
        </w:rPr>
        <w:t xml:space="preserve"> 2020 yılının 11 aylık dönemine göre yüzde 13,2’lik artış gerçekleşmiştir.</w:t>
      </w:r>
    </w:p>
    <w:p w14:paraId="6A8179F4" w14:textId="170629AF" w:rsidR="009B7494" w:rsidRPr="0082437F" w:rsidRDefault="009F2CF5" w:rsidP="0012107D">
      <w:pPr>
        <w:jc w:val="both"/>
        <w:rPr>
          <w:rFonts w:ascii="Arial" w:hAnsi="Arial" w:cs="Arial"/>
          <w:sz w:val="24"/>
          <w:szCs w:val="24"/>
        </w:rPr>
      </w:pPr>
      <w:r w:rsidRPr="0082437F">
        <w:rPr>
          <w:rFonts w:ascii="Arial" w:hAnsi="Arial" w:cs="Arial"/>
          <w:sz w:val="24"/>
          <w:szCs w:val="24"/>
        </w:rPr>
        <w:t xml:space="preserve">TÜİK tarafından açıklanan Ekim ayı ithalat verilerine baktığımızda </w:t>
      </w:r>
      <w:r w:rsidR="00565826" w:rsidRPr="0082437F">
        <w:rPr>
          <w:rFonts w:ascii="Arial" w:hAnsi="Arial" w:cs="Arial"/>
          <w:sz w:val="24"/>
          <w:szCs w:val="24"/>
        </w:rPr>
        <w:t>ise</w:t>
      </w:r>
      <w:r w:rsidRPr="0082437F">
        <w:rPr>
          <w:rFonts w:ascii="Arial" w:hAnsi="Arial" w:cs="Arial"/>
          <w:sz w:val="24"/>
          <w:szCs w:val="24"/>
        </w:rPr>
        <w:t xml:space="preserve"> 270 milyon dolar olarak gerçekleşti. </w:t>
      </w:r>
      <w:r w:rsidR="00260935" w:rsidRPr="0082437F">
        <w:rPr>
          <w:rFonts w:ascii="Arial" w:hAnsi="Arial" w:cs="Arial"/>
          <w:sz w:val="24"/>
          <w:szCs w:val="24"/>
        </w:rPr>
        <w:t>TÜİK</w:t>
      </w:r>
      <w:r w:rsidR="00D55716" w:rsidRPr="0082437F">
        <w:rPr>
          <w:rFonts w:ascii="Arial" w:hAnsi="Arial" w:cs="Arial"/>
          <w:sz w:val="24"/>
          <w:szCs w:val="24"/>
        </w:rPr>
        <w:t xml:space="preserve"> verilerine göre,</w:t>
      </w:r>
      <w:r w:rsidR="00260935" w:rsidRPr="0082437F">
        <w:rPr>
          <w:rFonts w:ascii="Arial" w:hAnsi="Arial" w:cs="Arial"/>
          <w:sz w:val="24"/>
          <w:szCs w:val="24"/>
        </w:rPr>
        <w:t xml:space="preserve"> </w:t>
      </w:r>
      <w:r w:rsidR="006B2786" w:rsidRPr="0082437F">
        <w:rPr>
          <w:rFonts w:ascii="Arial" w:hAnsi="Arial" w:cs="Arial"/>
          <w:sz w:val="24"/>
          <w:szCs w:val="24"/>
        </w:rPr>
        <w:t>Ekim ayında ihracatın ithalatı karşılama oranı yüzde 2</w:t>
      </w:r>
      <w:r w:rsidR="008C22AE" w:rsidRPr="0082437F">
        <w:rPr>
          <w:rFonts w:ascii="Arial" w:hAnsi="Arial" w:cs="Arial"/>
          <w:sz w:val="24"/>
          <w:szCs w:val="24"/>
        </w:rPr>
        <w:t>13.41</w:t>
      </w:r>
      <w:r w:rsidR="006B2786" w:rsidRPr="0082437F">
        <w:rPr>
          <w:rFonts w:ascii="Arial" w:hAnsi="Arial" w:cs="Arial"/>
          <w:sz w:val="24"/>
          <w:szCs w:val="24"/>
        </w:rPr>
        <w:t xml:space="preserve"> olarak gerçekleşmiştir. </w:t>
      </w:r>
    </w:p>
    <w:p w14:paraId="432A2B05" w14:textId="7C838C22" w:rsidR="00245C7A" w:rsidRPr="0082437F" w:rsidRDefault="00245C7A" w:rsidP="0012107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2437F">
        <w:rPr>
          <w:rFonts w:ascii="Arial" w:hAnsi="Arial" w:cs="Arial"/>
          <w:b/>
          <w:bCs/>
          <w:sz w:val="24"/>
          <w:szCs w:val="24"/>
        </w:rPr>
        <w:t>Sakarya Üretimi Odağına Alarak Gelişmeye Devam Edecek</w:t>
      </w:r>
    </w:p>
    <w:p w14:paraId="68BAD29D" w14:textId="10EEA5AC" w:rsidR="009F2CF5" w:rsidRPr="0082437F" w:rsidRDefault="009F2CF5" w:rsidP="0012107D">
      <w:pPr>
        <w:jc w:val="both"/>
        <w:rPr>
          <w:rFonts w:ascii="Arial" w:hAnsi="Arial" w:cs="Arial"/>
          <w:sz w:val="24"/>
          <w:szCs w:val="24"/>
        </w:rPr>
      </w:pPr>
      <w:r w:rsidRPr="0082437F">
        <w:rPr>
          <w:rFonts w:ascii="Arial" w:hAnsi="Arial" w:cs="Arial"/>
          <w:sz w:val="24"/>
          <w:szCs w:val="24"/>
        </w:rPr>
        <w:t xml:space="preserve">Açıklanan veriler neticesinde ülkemiz genelindeki üretim ve dış ticaret yükselişi trendinde Sakarya yine ön sıralarda kendini göstermeye devam etmektedir. </w:t>
      </w:r>
      <w:r w:rsidR="006C4A73" w:rsidRPr="0082437F">
        <w:rPr>
          <w:rFonts w:ascii="Arial" w:hAnsi="Arial" w:cs="Arial"/>
          <w:sz w:val="24"/>
          <w:szCs w:val="24"/>
        </w:rPr>
        <w:t xml:space="preserve">Artan yatırımlar, yeni </w:t>
      </w:r>
      <w:r w:rsidR="00B46E9B" w:rsidRPr="0082437F">
        <w:rPr>
          <w:rFonts w:ascii="Arial" w:hAnsi="Arial" w:cs="Arial"/>
          <w:sz w:val="24"/>
          <w:szCs w:val="24"/>
        </w:rPr>
        <w:t xml:space="preserve">ve genişleme çalışması yapılan </w:t>
      </w:r>
      <w:r w:rsidR="006C4A73" w:rsidRPr="0082437F">
        <w:rPr>
          <w:rFonts w:ascii="Arial" w:hAnsi="Arial" w:cs="Arial"/>
          <w:sz w:val="24"/>
          <w:szCs w:val="24"/>
        </w:rPr>
        <w:t>OSB projelerimiz</w:t>
      </w:r>
      <w:r w:rsidR="00B46E9B" w:rsidRPr="0082437F">
        <w:rPr>
          <w:rFonts w:ascii="Arial" w:hAnsi="Arial" w:cs="Arial"/>
          <w:sz w:val="24"/>
          <w:szCs w:val="24"/>
        </w:rPr>
        <w:t xml:space="preserve">, sanayideki dönüşümler, KOBİ’lerin ihracatta yükselişi ve destekler gibi etmenler ile ihracattaki yükselişimiz yine diğer illere örnek olacak, başı çekecek seviyede olmaya devam edecektir. </w:t>
      </w:r>
      <w:r w:rsidR="004C3F72" w:rsidRPr="0082437F">
        <w:rPr>
          <w:rFonts w:ascii="Arial" w:hAnsi="Arial" w:cs="Arial"/>
          <w:sz w:val="24"/>
          <w:szCs w:val="24"/>
        </w:rPr>
        <w:t>Sakarya</w:t>
      </w:r>
      <w:r w:rsidR="00A35D85" w:rsidRPr="0082437F">
        <w:rPr>
          <w:rFonts w:ascii="Arial" w:hAnsi="Arial" w:cs="Arial"/>
          <w:sz w:val="24"/>
          <w:szCs w:val="24"/>
        </w:rPr>
        <w:t xml:space="preserve">, </w:t>
      </w:r>
      <w:r w:rsidR="004C3F72" w:rsidRPr="0082437F">
        <w:rPr>
          <w:rFonts w:ascii="Arial" w:hAnsi="Arial" w:cs="Arial"/>
          <w:sz w:val="24"/>
          <w:szCs w:val="24"/>
        </w:rPr>
        <w:t xml:space="preserve">üretimi ana odağına alarak ekonomi başta olmak üzere her türlü alanda gelişimini sürdürecektir. </w:t>
      </w:r>
      <w:r w:rsidR="002B189F" w:rsidRPr="0082437F">
        <w:rPr>
          <w:rFonts w:ascii="Arial" w:hAnsi="Arial" w:cs="Arial"/>
          <w:sz w:val="24"/>
          <w:szCs w:val="24"/>
        </w:rPr>
        <w:t xml:space="preserve">Rekorlar ile bu yola devam etmemizi sağlayan, üretimi benimsemiş iş dünyamıza bu başarı için teşekkür ediyoruz.” </w:t>
      </w:r>
    </w:p>
    <w:p w14:paraId="65902657" w14:textId="661BB57D" w:rsidR="001367E4" w:rsidRPr="0082437F" w:rsidRDefault="001367E4" w:rsidP="0012107D">
      <w:pPr>
        <w:jc w:val="both"/>
        <w:rPr>
          <w:rFonts w:ascii="Arial" w:hAnsi="Arial" w:cs="Arial"/>
          <w:sz w:val="24"/>
          <w:szCs w:val="24"/>
        </w:rPr>
      </w:pPr>
    </w:p>
    <w:p w14:paraId="500E6D1A" w14:textId="547C5F7A" w:rsidR="001367E4" w:rsidRPr="0082437F" w:rsidRDefault="001367E4" w:rsidP="0012107D">
      <w:pPr>
        <w:jc w:val="both"/>
        <w:rPr>
          <w:rFonts w:ascii="Arial" w:hAnsi="Arial" w:cs="Arial"/>
          <w:sz w:val="24"/>
          <w:szCs w:val="24"/>
        </w:rPr>
      </w:pPr>
    </w:p>
    <w:p w14:paraId="4267ADC7" w14:textId="77777777" w:rsidR="001367E4" w:rsidRPr="0082437F" w:rsidRDefault="001367E4" w:rsidP="0012107D">
      <w:pPr>
        <w:jc w:val="both"/>
        <w:rPr>
          <w:rFonts w:ascii="Arial" w:hAnsi="Arial" w:cs="Arial"/>
          <w:sz w:val="24"/>
          <w:szCs w:val="24"/>
        </w:rPr>
      </w:pPr>
    </w:p>
    <w:p w14:paraId="7CD960F8" w14:textId="3A69FE75" w:rsidR="00DF3839" w:rsidRPr="0082437F" w:rsidRDefault="00DF3839" w:rsidP="0012107D">
      <w:pPr>
        <w:jc w:val="both"/>
        <w:rPr>
          <w:rFonts w:ascii="Arial" w:hAnsi="Arial" w:cs="Arial"/>
          <w:sz w:val="24"/>
          <w:szCs w:val="24"/>
        </w:rPr>
      </w:pPr>
    </w:p>
    <w:p w14:paraId="0F53ABCB" w14:textId="77777777" w:rsidR="00DF3839" w:rsidRPr="0082437F" w:rsidRDefault="00DF3839" w:rsidP="0012107D">
      <w:pPr>
        <w:jc w:val="both"/>
        <w:rPr>
          <w:rFonts w:ascii="Arial" w:hAnsi="Arial" w:cs="Arial"/>
          <w:sz w:val="24"/>
          <w:szCs w:val="24"/>
        </w:rPr>
      </w:pPr>
    </w:p>
    <w:sectPr w:rsidR="00DF3839" w:rsidRPr="00824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12E4"/>
    <w:multiLevelType w:val="hybridMultilevel"/>
    <w:tmpl w:val="E6B2F9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E7669"/>
    <w:multiLevelType w:val="hybridMultilevel"/>
    <w:tmpl w:val="FAC4E7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83"/>
    <w:rsid w:val="000A35D5"/>
    <w:rsid w:val="000A7A76"/>
    <w:rsid w:val="000D43E4"/>
    <w:rsid w:val="0012107D"/>
    <w:rsid w:val="001367E4"/>
    <w:rsid w:val="00156CB1"/>
    <w:rsid w:val="00177C80"/>
    <w:rsid w:val="0022635D"/>
    <w:rsid w:val="00245C7A"/>
    <w:rsid w:val="00260935"/>
    <w:rsid w:val="002B189F"/>
    <w:rsid w:val="0031043E"/>
    <w:rsid w:val="00464BB9"/>
    <w:rsid w:val="004A7669"/>
    <w:rsid w:val="004C3F72"/>
    <w:rsid w:val="0051122D"/>
    <w:rsid w:val="00565826"/>
    <w:rsid w:val="005D4A83"/>
    <w:rsid w:val="005F56B5"/>
    <w:rsid w:val="006A09D2"/>
    <w:rsid w:val="006B2786"/>
    <w:rsid w:val="006C4A73"/>
    <w:rsid w:val="0082437F"/>
    <w:rsid w:val="00842F1D"/>
    <w:rsid w:val="00861E9E"/>
    <w:rsid w:val="008A25D9"/>
    <w:rsid w:val="008C22AE"/>
    <w:rsid w:val="008D4AF3"/>
    <w:rsid w:val="009B7494"/>
    <w:rsid w:val="009F2CF5"/>
    <w:rsid w:val="00A35D85"/>
    <w:rsid w:val="00A812A4"/>
    <w:rsid w:val="00B46E9B"/>
    <w:rsid w:val="00C860D0"/>
    <w:rsid w:val="00D36454"/>
    <w:rsid w:val="00D55716"/>
    <w:rsid w:val="00DD77EF"/>
    <w:rsid w:val="00DF3839"/>
    <w:rsid w:val="00E12B44"/>
    <w:rsid w:val="00F633B4"/>
    <w:rsid w:val="00FA4C4A"/>
    <w:rsid w:val="00FD63E6"/>
    <w:rsid w:val="00FF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C7B75"/>
  <w15:chartTrackingRefBased/>
  <w15:docId w15:val="{12228A7A-2EDE-4320-80B5-413135888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3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F3839"/>
    <w:rPr>
      <w:b/>
      <w:bCs/>
    </w:rPr>
  </w:style>
  <w:style w:type="paragraph" w:styleId="ListeParagraf">
    <w:name w:val="List Paragraph"/>
    <w:basedOn w:val="Normal"/>
    <w:uiPriority w:val="34"/>
    <w:qFormat/>
    <w:rsid w:val="00136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Kalmış</dc:creator>
  <cp:keywords/>
  <dc:description/>
  <cp:lastModifiedBy>DERYA DELİ ÇAKIR</cp:lastModifiedBy>
  <cp:revision>14</cp:revision>
  <dcterms:created xsi:type="dcterms:W3CDTF">2021-12-03T12:28:00Z</dcterms:created>
  <dcterms:modified xsi:type="dcterms:W3CDTF">2021-12-04T16:27:00Z</dcterms:modified>
</cp:coreProperties>
</file>